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C777" w14:textId="0C64E105" w:rsidR="00A1036E" w:rsidRDefault="00A1036E" w:rsidP="002A68B3">
      <w:pPr>
        <w:pStyle w:val="secondlevelheadingXX"/>
        <w:spacing w:after="120" w:line="360" w:lineRule="auto"/>
        <w:jc w:val="center"/>
      </w:pPr>
      <w:r>
        <w:rPr>
          <w:noProof/>
        </w:rPr>
        <w:drawing>
          <wp:inline distT="0" distB="0" distL="0" distR="0" wp14:anchorId="15194533" wp14:editId="0239A30E">
            <wp:extent cx="2181225" cy="432964"/>
            <wp:effectExtent l="0" t="0" r="0" b="5715"/>
            <wp:docPr id="9040425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42507"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4120" cy="441478"/>
                    </a:xfrm>
                    <a:prstGeom prst="rect">
                      <a:avLst/>
                    </a:prstGeom>
                  </pic:spPr>
                </pic:pic>
              </a:graphicData>
            </a:graphic>
          </wp:inline>
        </w:drawing>
      </w:r>
    </w:p>
    <w:p w14:paraId="4E675AED" w14:textId="6D36737F" w:rsidR="002A68B3" w:rsidRDefault="002A68B3" w:rsidP="002A68B3">
      <w:pPr>
        <w:pStyle w:val="secondlevelheadingXX"/>
        <w:spacing w:after="120" w:line="360" w:lineRule="auto"/>
        <w:jc w:val="center"/>
      </w:pPr>
      <w:r>
        <w:t>SAFEGUARDING POLICY – 202</w:t>
      </w:r>
      <w:r w:rsidR="00A6590C">
        <w:t>5</w:t>
      </w:r>
      <w:r>
        <w:t>/202</w:t>
      </w:r>
      <w:r w:rsidR="00A6590C">
        <w:t>6</w:t>
      </w:r>
    </w:p>
    <w:p w14:paraId="58591DE1" w14:textId="77777777" w:rsidR="00264F7A" w:rsidRDefault="00264F7A" w:rsidP="000161CC">
      <w:pPr>
        <w:pStyle w:val="secondlevelheadingXX"/>
        <w:spacing w:before="240" w:after="0" w:line="360" w:lineRule="auto"/>
        <w:jc w:val="center"/>
        <w:rPr>
          <w:b w:val="0"/>
          <w:color w:val="auto"/>
          <w:sz w:val="24"/>
          <w:szCs w:val="24"/>
        </w:rPr>
      </w:pPr>
    </w:p>
    <w:p w14:paraId="6DDC19D3" w14:textId="77777777" w:rsidR="00264F7A" w:rsidRPr="00264F7A" w:rsidRDefault="00264F7A" w:rsidP="00264F7A">
      <w:pPr>
        <w:pStyle w:val="secondlevelheadingXX"/>
        <w:spacing w:after="120" w:line="360" w:lineRule="auto"/>
      </w:pPr>
      <w:r w:rsidRPr="00264F7A">
        <w:t xml:space="preserve">Statement of Safeguarding Principles </w:t>
      </w:r>
    </w:p>
    <w:p w14:paraId="2FD7B2BB"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00F08C2D"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273E3E77"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19EF23D7"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063EAE76"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2DB79B4E"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77CDC487"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2BF978A6"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1C965571"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4E58A16C"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3935901D"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56E6873E"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64DF4624"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6492AD24"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6A0924A7"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7BD00E0E"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xml:space="preserve">, we will support risk assessment of those who present a safeguarding risk within a church environment.  We will ensure appropriate pastoral care is </w:t>
      </w:r>
      <w:proofErr w:type="gramStart"/>
      <w:r w:rsidRPr="00264F7A">
        <w:rPr>
          <w:rFonts w:ascii="Arial" w:hAnsi="Arial" w:cs="Arial"/>
          <w:color w:val="000000"/>
          <w:sz w:val="20"/>
          <w:szCs w:val="20"/>
        </w:rPr>
        <w:t>offered</w:t>
      </w:r>
      <w:proofErr w:type="gramEnd"/>
      <w:r w:rsidRPr="00264F7A">
        <w:rPr>
          <w:rFonts w:ascii="Arial" w:hAnsi="Arial" w:cs="Arial"/>
          <w:color w:val="000000"/>
          <w:sz w:val="20"/>
          <w:szCs w:val="20"/>
        </w:rPr>
        <w:t xml:space="preserve">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77B824CC"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lastRenderedPageBreak/>
        <w:t>In all these principles, we will follow legislation, guidance and recognised good practice.</w:t>
      </w:r>
    </w:p>
    <w:p w14:paraId="6E688DBC" w14:textId="77777777" w:rsidR="00264F7A" w:rsidRDefault="00264F7A" w:rsidP="00264F7A">
      <w:pPr>
        <w:pStyle w:val="secondlevelheadingXX"/>
        <w:spacing w:before="240" w:after="0" w:line="360" w:lineRule="auto"/>
        <w:rPr>
          <w:b w:val="0"/>
          <w:color w:val="auto"/>
          <w:sz w:val="24"/>
          <w:szCs w:val="24"/>
        </w:rPr>
      </w:pPr>
    </w:p>
    <w:p w14:paraId="3C12473B" w14:textId="77777777" w:rsidR="00264F7A" w:rsidRDefault="000161CC" w:rsidP="00264F7A">
      <w:pPr>
        <w:pStyle w:val="secondlevelheadingXX"/>
        <w:spacing w:before="240" w:after="240" w:line="360" w:lineRule="auto"/>
        <w:jc w:val="center"/>
        <w:rPr>
          <w:b w:val="0"/>
          <w:color w:val="auto"/>
          <w:sz w:val="24"/>
          <w:szCs w:val="24"/>
        </w:rPr>
      </w:pPr>
      <w:r w:rsidRPr="00264F7A">
        <w:rPr>
          <w:color w:val="7030A0"/>
          <w:sz w:val="24"/>
          <w:szCs w:val="24"/>
        </w:rPr>
        <w:t>Safeguarding Children, Young People and Vulnerable Adults Policy for</w:t>
      </w:r>
      <w:r w:rsidRPr="00264F7A">
        <w:rPr>
          <w:b w:val="0"/>
          <w:color w:val="7030A0"/>
          <w:sz w:val="24"/>
          <w:szCs w:val="24"/>
        </w:rPr>
        <w:t xml:space="preserve"> </w:t>
      </w:r>
    </w:p>
    <w:p w14:paraId="2443657F" w14:textId="789249D8" w:rsidR="000161CC" w:rsidRDefault="002A68B3" w:rsidP="00264F7A">
      <w:pPr>
        <w:pStyle w:val="secondlevelheadingXX"/>
        <w:spacing w:before="240" w:after="240" w:line="360" w:lineRule="auto"/>
        <w:jc w:val="center"/>
        <w:rPr>
          <w:b w:val="0"/>
          <w:color w:val="auto"/>
        </w:rPr>
      </w:pPr>
      <w:r>
        <w:rPr>
          <w:b w:val="0"/>
          <w:color w:val="auto"/>
          <w:sz w:val="24"/>
          <w:szCs w:val="24"/>
        </w:rPr>
        <w:t>Doncaster Methodist</w:t>
      </w:r>
      <w:r w:rsidR="000161CC" w:rsidRPr="000161CC">
        <w:rPr>
          <w:b w:val="0"/>
          <w:color w:val="auto"/>
          <w:sz w:val="24"/>
          <w:szCs w:val="24"/>
        </w:rPr>
        <w:t xml:space="preserve"> Circuit</w:t>
      </w:r>
      <w:r w:rsidR="000161CC" w:rsidRPr="000161CC">
        <w:rPr>
          <w:b w:val="0"/>
          <w:color w:val="auto"/>
        </w:rPr>
        <w:t xml:space="preserve"> </w:t>
      </w:r>
    </w:p>
    <w:p w14:paraId="4899826B" w14:textId="727ADDA1" w:rsidR="000161CC" w:rsidRDefault="000161CC" w:rsidP="000161CC">
      <w:pPr>
        <w:pStyle w:val="secondlevelheadingXX"/>
        <w:spacing w:after="160" w:line="276" w:lineRule="auto"/>
        <w:rPr>
          <w:b w:val="0"/>
          <w:color w:val="auto"/>
          <w:sz w:val="20"/>
          <w:szCs w:val="20"/>
        </w:rPr>
      </w:pPr>
      <w:r w:rsidRPr="000161CC">
        <w:rPr>
          <w:b w:val="0"/>
          <w:color w:val="auto"/>
          <w:sz w:val="20"/>
          <w:szCs w:val="20"/>
        </w:rPr>
        <w:t>This policy was agreed at the Circuit Meeting held on</w:t>
      </w:r>
      <w:proofErr w:type="gramStart"/>
      <w:r w:rsidRPr="000161CC">
        <w:rPr>
          <w:b w:val="0"/>
          <w:color w:val="auto"/>
          <w:sz w:val="20"/>
          <w:szCs w:val="20"/>
        </w:rPr>
        <w:t xml:space="preserve"> ..</w:t>
      </w:r>
      <w:proofErr w:type="gramEnd"/>
      <w:r w:rsidR="002A68B3">
        <w:rPr>
          <w:b w:val="0"/>
          <w:color w:val="auto"/>
          <w:sz w:val="20"/>
          <w:szCs w:val="20"/>
        </w:rPr>
        <w:t>19</w:t>
      </w:r>
      <w:r w:rsidRPr="000161CC">
        <w:rPr>
          <w:b w:val="0"/>
          <w:color w:val="auto"/>
          <w:sz w:val="20"/>
          <w:szCs w:val="20"/>
        </w:rPr>
        <w:t>.... /</w:t>
      </w:r>
      <w:proofErr w:type="gramStart"/>
      <w:r w:rsidRPr="000161CC">
        <w:rPr>
          <w:b w:val="0"/>
          <w:color w:val="auto"/>
          <w:sz w:val="20"/>
          <w:szCs w:val="20"/>
        </w:rPr>
        <w:t xml:space="preserve"> ..</w:t>
      </w:r>
      <w:proofErr w:type="gramEnd"/>
      <w:r w:rsidR="002A68B3">
        <w:rPr>
          <w:b w:val="0"/>
          <w:color w:val="auto"/>
          <w:sz w:val="20"/>
          <w:szCs w:val="20"/>
        </w:rPr>
        <w:t>03</w:t>
      </w:r>
      <w:r w:rsidRPr="000161CC">
        <w:rPr>
          <w:b w:val="0"/>
          <w:color w:val="auto"/>
          <w:sz w:val="20"/>
          <w:szCs w:val="20"/>
        </w:rPr>
        <w:t>.... / ...</w:t>
      </w:r>
      <w:r w:rsidR="002A68B3">
        <w:rPr>
          <w:b w:val="0"/>
          <w:color w:val="auto"/>
          <w:sz w:val="20"/>
          <w:szCs w:val="20"/>
        </w:rPr>
        <w:t>202</w:t>
      </w:r>
      <w:r w:rsidR="00A6590C">
        <w:rPr>
          <w:b w:val="0"/>
          <w:color w:val="auto"/>
          <w:sz w:val="20"/>
          <w:szCs w:val="20"/>
        </w:rPr>
        <w:t>5</w:t>
      </w:r>
      <w:r w:rsidRPr="000161CC">
        <w:rPr>
          <w:b w:val="0"/>
          <w:color w:val="auto"/>
          <w:sz w:val="20"/>
          <w:szCs w:val="20"/>
        </w:rPr>
        <w:t xml:space="preserve">...... </w:t>
      </w:r>
    </w:p>
    <w:p w14:paraId="442D0F13" w14:textId="5C5DE443"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w:t>
      </w:r>
      <w:r w:rsidR="00FA4A29">
        <w:rPr>
          <w:b w:val="0"/>
          <w:color w:val="auto"/>
          <w:sz w:val="20"/>
          <w:szCs w:val="20"/>
        </w:rPr>
        <w:t>in March 202</w:t>
      </w:r>
      <w:r w:rsidR="00A6590C">
        <w:rPr>
          <w:b w:val="0"/>
          <w:color w:val="auto"/>
          <w:sz w:val="20"/>
          <w:szCs w:val="20"/>
        </w:rPr>
        <w:t>6</w:t>
      </w:r>
    </w:p>
    <w:p w14:paraId="0FA81B54" w14:textId="77777777"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14:paraId="3F2D2DAC"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433DF640" w14:textId="64407698"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2A68B3">
        <w:rPr>
          <w:b w:val="0"/>
          <w:color w:val="auto"/>
          <w:sz w:val="20"/>
          <w:szCs w:val="20"/>
        </w:rPr>
        <w:t xml:space="preserve">Doncaster </w:t>
      </w:r>
      <w:r w:rsidRPr="000161CC">
        <w:rPr>
          <w:b w:val="0"/>
          <w:color w:val="auto"/>
          <w:sz w:val="20"/>
          <w:szCs w:val="20"/>
        </w:rPr>
        <w:t xml:space="preserve">Circuit is committed to the safeguarding and protection of all children, young people and adults and affirms that the needs of children and of people when they are vulnerable and at risk are paramount. </w:t>
      </w:r>
    </w:p>
    <w:p w14:paraId="3B1CDC21" w14:textId="7BF74678"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2A68B3">
        <w:rPr>
          <w:b w:val="0"/>
          <w:color w:val="auto"/>
          <w:sz w:val="20"/>
          <w:szCs w:val="20"/>
        </w:rPr>
        <w:t>Doncaster</w:t>
      </w:r>
      <w:r w:rsidRPr="000161CC">
        <w:rPr>
          <w:b w:val="0"/>
          <w:color w:val="auto"/>
          <w:sz w:val="20"/>
          <w:szCs w:val="20"/>
        </w:rPr>
        <w:t xml:space="preserve">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5D35A086" w14:textId="2BCB690F"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D83EFE">
        <w:rPr>
          <w:b w:val="0"/>
          <w:color w:val="auto"/>
          <w:sz w:val="20"/>
          <w:szCs w:val="20"/>
        </w:rPr>
        <w:t>Doncaster</w:t>
      </w:r>
      <w:r w:rsidRPr="000161CC">
        <w:rPr>
          <w:b w:val="0"/>
          <w:color w:val="auto"/>
          <w:sz w:val="20"/>
          <w:szCs w:val="20"/>
        </w:rPr>
        <w:t xml:space="preserve"> Circuit fully agrees with the statement reiterated in Creating Safer Space 2007: As the people of the Methodist </w:t>
      </w:r>
      <w:proofErr w:type="gramStart"/>
      <w:r w:rsidRPr="000161CC">
        <w:rPr>
          <w:b w:val="0"/>
          <w:color w:val="auto"/>
          <w:sz w:val="20"/>
          <w:szCs w:val="20"/>
        </w:rPr>
        <w:t>Church</w:t>
      </w:r>
      <w:proofErr w:type="gramEnd"/>
      <w:r w:rsidRPr="000161CC">
        <w:rPr>
          <w:b w:val="0"/>
          <w:color w:val="auto"/>
          <w:sz w:val="20"/>
          <w:szCs w:val="20"/>
        </w:rPr>
        <w:t xml:space="preserve"> we are concerned with the wholeness of each individual within God’s purpose for everyone. We seek to safeguard all members of the church community of all ages. </w:t>
      </w:r>
    </w:p>
    <w:p w14:paraId="6D5C19E8" w14:textId="374E091A"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2A68B3">
        <w:rPr>
          <w:b w:val="0"/>
          <w:color w:val="auto"/>
          <w:sz w:val="20"/>
          <w:szCs w:val="20"/>
        </w:rPr>
        <w:t>Doncaster</w:t>
      </w:r>
      <w:r w:rsidRPr="000161CC">
        <w:rPr>
          <w:b w:val="0"/>
          <w:color w:val="auto"/>
          <w:sz w:val="20"/>
          <w:szCs w:val="20"/>
        </w:rPr>
        <w:t xml:space="preserve">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015AC256" w14:textId="5DEC5007"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The </w:t>
      </w:r>
      <w:r w:rsidR="002A68B3">
        <w:rPr>
          <w:b w:val="0"/>
          <w:color w:val="auto"/>
          <w:sz w:val="20"/>
          <w:szCs w:val="20"/>
        </w:rPr>
        <w:t>Doncaster</w:t>
      </w:r>
      <w:r w:rsidRPr="000161CC">
        <w:rPr>
          <w:b w:val="0"/>
          <w:color w:val="auto"/>
          <w:sz w:val="20"/>
          <w:szCs w:val="20"/>
        </w:rPr>
        <w:t xml:space="preserve"> Circuit commits itself to: </w:t>
      </w:r>
    </w:p>
    <w:p w14:paraId="11DE03D5"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0D45CAC4"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lastRenderedPageBreak/>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14:paraId="49806BA6" w14:textId="77777777"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children and adults who may be vulnerable. </w:t>
      </w:r>
    </w:p>
    <w:p w14:paraId="5EAEA877"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6D81C7A0" w14:textId="77777777"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14:paraId="26D442A2"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380CFDEB"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6575FBA2"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7A4358D4"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w:t>
      </w:r>
      <w:proofErr w:type="gramStart"/>
      <w:r w:rsidRPr="00D479D0">
        <w:rPr>
          <w:b w:val="0"/>
          <w:color w:val="auto"/>
          <w:sz w:val="20"/>
          <w:szCs w:val="20"/>
        </w:rPr>
        <w:t>are able to</w:t>
      </w:r>
      <w:proofErr w:type="gramEnd"/>
      <w:r w:rsidRPr="00D479D0">
        <w:rPr>
          <w:b w:val="0"/>
          <w:color w:val="auto"/>
          <w:sz w:val="20"/>
          <w:szCs w:val="20"/>
        </w:rPr>
        <w:t xml:space="preserve"> challenge them. </w:t>
      </w:r>
    </w:p>
    <w:p w14:paraId="04B3BB33"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7E214281"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14:paraId="5D014ACB"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159F385F" w14:textId="77777777"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14:paraId="18425A33" w14:textId="77777777"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Meeting </w:t>
      </w:r>
    </w:p>
    <w:p w14:paraId="448B0728" w14:textId="77777777"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w:t>
      </w:r>
      <w:r w:rsidRPr="008C5B52">
        <w:rPr>
          <w:color w:val="auto"/>
          <w:sz w:val="20"/>
          <w:szCs w:val="20"/>
        </w:rPr>
        <w:t>but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circuit lies with the Circuit Meeting. </w:t>
      </w:r>
      <w:r w:rsidRPr="008C5B52">
        <w:rPr>
          <w:color w:val="auto"/>
          <w:sz w:val="20"/>
          <w:szCs w:val="20"/>
        </w:rPr>
        <w:t>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14:paraId="249E5EF4" w14:textId="0A2A5F39" w:rsidR="008C5B52" w:rsidRDefault="008C5B52" w:rsidP="000161CC">
      <w:pPr>
        <w:pStyle w:val="secondlevelheadingXX"/>
        <w:spacing w:after="160" w:line="276" w:lineRule="auto"/>
        <w:rPr>
          <w:b w:val="0"/>
          <w:color w:val="auto"/>
          <w:sz w:val="20"/>
          <w:szCs w:val="20"/>
        </w:rPr>
      </w:pPr>
      <w:r w:rsidRPr="008C5B52">
        <w:rPr>
          <w:b w:val="0"/>
          <w:color w:val="auto"/>
          <w:sz w:val="20"/>
          <w:szCs w:val="20"/>
        </w:rPr>
        <w:t xml:space="preserve">The </w:t>
      </w:r>
      <w:r w:rsidR="002A68B3">
        <w:rPr>
          <w:b w:val="0"/>
          <w:color w:val="auto"/>
          <w:sz w:val="20"/>
          <w:szCs w:val="20"/>
        </w:rPr>
        <w:t xml:space="preserve">Doncaster </w:t>
      </w:r>
      <w:r w:rsidRPr="008C5B52">
        <w:rPr>
          <w:b w:val="0"/>
          <w:color w:val="auto"/>
          <w:sz w:val="20"/>
          <w:szCs w:val="20"/>
        </w:rPr>
        <w:t>Circuit</w:t>
      </w:r>
      <w:r>
        <w:rPr>
          <w:b w:val="0"/>
          <w:color w:val="auto"/>
          <w:sz w:val="20"/>
          <w:szCs w:val="20"/>
        </w:rPr>
        <w:t xml:space="preserve"> </w:t>
      </w:r>
    </w:p>
    <w:p w14:paraId="6AAD6CD0" w14:textId="78616805" w:rsidR="007C5657" w:rsidRDefault="002A68B3" w:rsidP="008C5B52">
      <w:pPr>
        <w:pStyle w:val="secondlevelheadingXX"/>
        <w:spacing w:after="320" w:line="276" w:lineRule="auto"/>
        <w:rPr>
          <w:b w:val="0"/>
          <w:color w:val="auto"/>
          <w:sz w:val="20"/>
          <w:szCs w:val="20"/>
        </w:rPr>
      </w:pPr>
      <w:r>
        <w:rPr>
          <w:b w:val="0"/>
          <w:color w:val="auto"/>
          <w:sz w:val="20"/>
          <w:szCs w:val="20"/>
        </w:rPr>
        <w:t>A</w:t>
      </w:r>
      <w:r w:rsidR="008C5B52">
        <w:rPr>
          <w:b w:val="0"/>
          <w:color w:val="auto"/>
          <w:sz w:val="20"/>
          <w:szCs w:val="20"/>
        </w:rPr>
        <w:t>ppoints</w:t>
      </w:r>
      <w:r>
        <w:rPr>
          <w:b w:val="0"/>
          <w:color w:val="auto"/>
          <w:sz w:val="20"/>
          <w:szCs w:val="20"/>
        </w:rPr>
        <w:t xml:space="preserve"> </w:t>
      </w:r>
      <w:r w:rsidR="00D366DC">
        <w:rPr>
          <w:b w:val="0"/>
          <w:color w:val="auto"/>
          <w:sz w:val="20"/>
          <w:szCs w:val="20"/>
        </w:rPr>
        <w:t xml:space="preserve">- </w:t>
      </w:r>
      <w:r>
        <w:rPr>
          <w:b w:val="0"/>
          <w:color w:val="auto"/>
          <w:sz w:val="20"/>
          <w:szCs w:val="20"/>
        </w:rPr>
        <w:t>Mary Scott</w:t>
      </w:r>
      <w:r w:rsidR="008C5B52">
        <w:rPr>
          <w:b w:val="0"/>
          <w:color w:val="auto"/>
          <w:sz w:val="20"/>
          <w:szCs w:val="20"/>
        </w:rPr>
        <w:t xml:space="preserve"> as </w:t>
      </w:r>
      <w:r w:rsidR="00AD4DF0">
        <w:rPr>
          <w:b w:val="0"/>
          <w:color w:val="auto"/>
          <w:sz w:val="20"/>
          <w:szCs w:val="20"/>
        </w:rPr>
        <w:t>C</w:t>
      </w:r>
      <w:r w:rsidR="008C5B52">
        <w:rPr>
          <w:b w:val="0"/>
          <w:color w:val="auto"/>
          <w:sz w:val="20"/>
          <w:szCs w:val="20"/>
        </w:rPr>
        <w:t xml:space="preserve">ircuit </w:t>
      </w:r>
      <w:r w:rsidR="00AD4DF0">
        <w:rPr>
          <w:b w:val="0"/>
          <w:color w:val="auto"/>
          <w:sz w:val="20"/>
          <w:szCs w:val="20"/>
        </w:rPr>
        <w:t>Sa</w:t>
      </w:r>
      <w:r w:rsidR="008C5B52">
        <w:rPr>
          <w:b w:val="0"/>
          <w:color w:val="auto"/>
          <w:sz w:val="20"/>
          <w:szCs w:val="20"/>
        </w:rPr>
        <w:t xml:space="preserve">feguarding </w:t>
      </w:r>
      <w:r w:rsidR="00AD4DF0">
        <w:rPr>
          <w:b w:val="0"/>
          <w:color w:val="auto"/>
          <w:sz w:val="20"/>
          <w:szCs w:val="20"/>
        </w:rPr>
        <w:t>O</w:t>
      </w:r>
      <w:r w:rsidR="008C5B52">
        <w:rPr>
          <w:b w:val="0"/>
          <w:color w:val="auto"/>
          <w:sz w:val="20"/>
          <w:szCs w:val="20"/>
        </w:rPr>
        <w:t xml:space="preserve">fficer </w:t>
      </w:r>
      <w:r>
        <w:rPr>
          <w:b w:val="0"/>
          <w:color w:val="auto"/>
          <w:sz w:val="20"/>
          <w:szCs w:val="20"/>
        </w:rPr>
        <w:t>for Adults and Children.</w:t>
      </w:r>
    </w:p>
    <w:p w14:paraId="5A3229A6" w14:textId="1BAF303B" w:rsidR="002A68B3" w:rsidRDefault="002A68B3" w:rsidP="008C5B52">
      <w:pPr>
        <w:pStyle w:val="secondlevelheadingXX"/>
        <w:spacing w:after="320" w:line="276" w:lineRule="auto"/>
        <w:rPr>
          <w:b w:val="0"/>
          <w:color w:val="auto"/>
          <w:sz w:val="20"/>
          <w:szCs w:val="20"/>
        </w:rPr>
      </w:pPr>
      <w:r>
        <w:rPr>
          <w:b w:val="0"/>
          <w:color w:val="auto"/>
          <w:sz w:val="20"/>
          <w:szCs w:val="20"/>
        </w:rPr>
        <w:t>Chris Ogley as Safeguarding Policy Officer</w:t>
      </w:r>
    </w:p>
    <w:p w14:paraId="2A7661F5" w14:textId="77777777" w:rsidR="002A68B3" w:rsidRDefault="002A68B3" w:rsidP="002A68B3">
      <w:pPr>
        <w:pStyle w:val="secondlevelheadingXX"/>
        <w:spacing w:after="320" w:line="276" w:lineRule="auto"/>
        <w:rPr>
          <w:b w:val="0"/>
          <w:color w:val="auto"/>
          <w:sz w:val="20"/>
          <w:szCs w:val="20"/>
        </w:rPr>
      </w:pPr>
      <w:r>
        <w:rPr>
          <w:b w:val="0"/>
          <w:color w:val="auto"/>
          <w:sz w:val="20"/>
          <w:szCs w:val="20"/>
        </w:rPr>
        <w:t>Julia Burdis as Safeguarding Administrator</w:t>
      </w:r>
    </w:p>
    <w:p w14:paraId="1A344DEB" w14:textId="1A98C11C" w:rsidR="008C5B52" w:rsidRDefault="008C5B52" w:rsidP="002A68B3">
      <w:pPr>
        <w:pStyle w:val="secondlevelheadingXX"/>
        <w:spacing w:after="320" w:line="276" w:lineRule="auto"/>
        <w:rPr>
          <w:b w:val="0"/>
          <w:color w:val="auto"/>
          <w:sz w:val="20"/>
          <w:szCs w:val="20"/>
        </w:rPr>
      </w:pPr>
      <w:r>
        <w:rPr>
          <w:b w:val="0"/>
          <w:color w:val="auto"/>
          <w:sz w:val="20"/>
          <w:szCs w:val="20"/>
        </w:rPr>
        <w:t>and supports them in their role.</w:t>
      </w:r>
    </w:p>
    <w:p w14:paraId="639DE87E" w14:textId="77777777" w:rsidR="00CA52F8" w:rsidRDefault="00CA52F8" w:rsidP="000161CC">
      <w:pPr>
        <w:pStyle w:val="secondlevelheadingXX"/>
        <w:spacing w:after="160" w:line="276" w:lineRule="auto"/>
        <w:rPr>
          <w:b w:val="0"/>
          <w:color w:val="auto"/>
          <w:sz w:val="20"/>
          <w:szCs w:val="20"/>
        </w:rPr>
      </w:pPr>
    </w:p>
    <w:p w14:paraId="3BED057C" w14:textId="77777777" w:rsidR="00CA52F8" w:rsidRDefault="00CA52F8" w:rsidP="00CA52F8">
      <w:pPr>
        <w:pStyle w:val="secondlevelheadingXX"/>
        <w:spacing w:after="160" w:line="276" w:lineRule="auto"/>
        <w:rPr>
          <w:b w:val="0"/>
          <w:color w:val="auto"/>
          <w:sz w:val="20"/>
          <w:szCs w:val="20"/>
        </w:rPr>
      </w:pPr>
      <w:r w:rsidRPr="00CA52F8">
        <w:rPr>
          <w:b w:val="0"/>
          <w:color w:val="auto"/>
          <w:sz w:val="20"/>
          <w:szCs w:val="20"/>
        </w:rPr>
        <w:lastRenderedPageBreak/>
        <w:t xml:space="preserve">The circuit meeting holds the following responsibilities, which may be delegated to the Circuit Safeguarding Officer, if appropriate: </w:t>
      </w:r>
    </w:p>
    <w:p w14:paraId="0EF84C7A" w14:textId="447A13A9"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r w:rsidR="0023600D">
        <w:rPr>
          <w:b w:val="0"/>
          <w:color w:val="auto"/>
          <w:sz w:val="20"/>
          <w:szCs w:val="20"/>
        </w:rPr>
        <w:t xml:space="preserve"> – Mary Scott</w:t>
      </w:r>
    </w:p>
    <w:p w14:paraId="669AA368" w14:textId="7B221FF6"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r w:rsidR="002C7EA4">
        <w:rPr>
          <w:b w:val="0"/>
          <w:color w:val="auto"/>
          <w:sz w:val="20"/>
          <w:szCs w:val="20"/>
        </w:rPr>
        <w:t xml:space="preserve"> – Mary Scott</w:t>
      </w:r>
    </w:p>
    <w:p w14:paraId="557BCABC" w14:textId="4BE07A3B"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r w:rsidR="002C7EA4">
        <w:rPr>
          <w:b w:val="0"/>
          <w:color w:val="auto"/>
          <w:sz w:val="20"/>
          <w:szCs w:val="20"/>
        </w:rPr>
        <w:t xml:space="preserve">  Julia Burdis and Mary Scott</w:t>
      </w:r>
    </w:p>
    <w:p w14:paraId="091D751A" w14:textId="31C73D6D"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r w:rsidR="00406ABF">
        <w:rPr>
          <w:b w:val="0"/>
          <w:color w:val="auto"/>
          <w:sz w:val="20"/>
          <w:szCs w:val="20"/>
        </w:rPr>
        <w:t xml:space="preserve"> </w:t>
      </w:r>
      <w:r w:rsidR="006F3E3D">
        <w:rPr>
          <w:b w:val="0"/>
          <w:color w:val="auto"/>
          <w:sz w:val="20"/>
          <w:szCs w:val="20"/>
        </w:rPr>
        <w:t>Mary Scott, Chris Ogley, Julia Burdis</w:t>
      </w:r>
    </w:p>
    <w:p w14:paraId="4A222203" w14:textId="7DBE115B"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Presenting a report to each circuit meeting about safeguarding events (noting the need for confidentiality regarding specific cases) and reminding relevant parties (where necessary) that safeguarding should be a standing item on the Circuit Meeting agenda</w:t>
      </w:r>
      <w:r w:rsidR="0062241C">
        <w:rPr>
          <w:b w:val="0"/>
          <w:color w:val="auto"/>
          <w:sz w:val="20"/>
          <w:szCs w:val="20"/>
        </w:rPr>
        <w:t>.  Mary Scott</w:t>
      </w:r>
    </w:p>
    <w:p w14:paraId="1A7FB671" w14:textId="7FACCDC9"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Receiving and reviewing church risk assessments and training schedules for each church in the circuit and sharing with the circuit meeting annually. </w:t>
      </w:r>
      <w:r w:rsidR="0062241C">
        <w:rPr>
          <w:b w:val="0"/>
          <w:color w:val="auto"/>
          <w:sz w:val="20"/>
          <w:szCs w:val="20"/>
        </w:rPr>
        <w:t>Chris Ogley</w:t>
      </w:r>
      <w:r w:rsidR="00476C56">
        <w:rPr>
          <w:b w:val="0"/>
          <w:color w:val="auto"/>
          <w:sz w:val="20"/>
          <w:szCs w:val="20"/>
        </w:rPr>
        <w:t>, Julia Burdis</w:t>
      </w:r>
    </w:p>
    <w:p w14:paraId="3086CF5D" w14:textId="235F906E"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r w:rsidR="00476C56">
        <w:rPr>
          <w:b w:val="0"/>
          <w:color w:val="auto"/>
          <w:sz w:val="20"/>
          <w:szCs w:val="20"/>
        </w:rPr>
        <w:t>Chris Ogley</w:t>
      </w:r>
    </w:p>
    <w:p w14:paraId="3ECDF31C" w14:textId="2434A1E8"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r w:rsidR="0095431E">
        <w:rPr>
          <w:b w:val="0"/>
          <w:color w:val="auto"/>
          <w:sz w:val="20"/>
          <w:szCs w:val="20"/>
        </w:rPr>
        <w:t xml:space="preserve"> Chris Ogley</w:t>
      </w:r>
    </w:p>
    <w:p w14:paraId="7DF44838" w14:textId="7AF7C13B"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w:t>
      </w:r>
      <w:r w:rsidR="00AD4DF0">
        <w:rPr>
          <w:b w:val="0"/>
          <w:color w:val="auto"/>
          <w:sz w:val="20"/>
          <w:szCs w:val="20"/>
        </w:rPr>
        <w:t>S</w:t>
      </w:r>
      <w:r w:rsidRPr="00CA52F8">
        <w:rPr>
          <w:b w:val="0"/>
          <w:color w:val="auto"/>
          <w:sz w:val="20"/>
          <w:szCs w:val="20"/>
        </w:rPr>
        <w:t xml:space="preserve">uperintendent </w:t>
      </w:r>
      <w:r w:rsidR="00AD4DF0">
        <w:rPr>
          <w:b w:val="0"/>
          <w:color w:val="auto"/>
          <w:sz w:val="20"/>
          <w:szCs w:val="20"/>
        </w:rPr>
        <w:t>M</w:t>
      </w:r>
      <w:r w:rsidRPr="00CA52F8">
        <w:rPr>
          <w:b w:val="0"/>
          <w:color w:val="auto"/>
          <w:sz w:val="20"/>
          <w:szCs w:val="20"/>
        </w:rPr>
        <w:t xml:space="preserve">inister, </w:t>
      </w:r>
      <w:r w:rsidR="00AD4DF0">
        <w:rPr>
          <w:b w:val="0"/>
          <w:color w:val="auto"/>
          <w:sz w:val="20"/>
          <w:szCs w:val="20"/>
        </w:rPr>
        <w:t>M</w:t>
      </w:r>
      <w:r w:rsidRPr="00CA52F8">
        <w:rPr>
          <w:b w:val="0"/>
          <w:color w:val="auto"/>
          <w:sz w:val="20"/>
          <w:szCs w:val="20"/>
        </w:rPr>
        <w:t xml:space="preserve">inisters and the DSO regarding safeguarding concerns. </w:t>
      </w:r>
      <w:r w:rsidR="00E43678">
        <w:rPr>
          <w:b w:val="0"/>
          <w:color w:val="auto"/>
          <w:sz w:val="20"/>
          <w:szCs w:val="20"/>
        </w:rPr>
        <w:t>Mary Scott</w:t>
      </w:r>
    </w:p>
    <w:p w14:paraId="1F837E63" w14:textId="6442A5CC"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r w:rsidR="008D3C08">
        <w:rPr>
          <w:b w:val="0"/>
          <w:color w:val="auto"/>
          <w:sz w:val="20"/>
          <w:szCs w:val="20"/>
        </w:rPr>
        <w:t xml:space="preserve"> Mary Scott and Chris Ogley</w:t>
      </w:r>
    </w:p>
    <w:p w14:paraId="12946120" w14:textId="521A609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r w:rsidR="008D3C08">
        <w:rPr>
          <w:b w:val="0"/>
          <w:color w:val="auto"/>
          <w:sz w:val="20"/>
          <w:szCs w:val="20"/>
        </w:rPr>
        <w:t>N/A</w:t>
      </w:r>
    </w:p>
    <w:p w14:paraId="615ED533" w14:textId="3ABB67E4"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r w:rsidR="008D3C08">
        <w:rPr>
          <w:b w:val="0"/>
          <w:color w:val="auto"/>
          <w:sz w:val="20"/>
          <w:szCs w:val="20"/>
        </w:rPr>
        <w:t xml:space="preserve"> Chris Ogley – in line with Circuit Stewards and Church Council Meetings.</w:t>
      </w:r>
    </w:p>
    <w:p w14:paraId="0E25F7CC" w14:textId="0DBCEA39"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DSO. </w:t>
      </w:r>
      <w:r w:rsidR="008859C9">
        <w:rPr>
          <w:b w:val="0"/>
          <w:color w:val="auto"/>
          <w:sz w:val="20"/>
          <w:szCs w:val="20"/>
        </w:rPr>
        <w:t xml:space="preserve"> Julia Burdis</w:t>
      </w:r>
    </w:p>
    <w:p w14:paraId="61A000A9" w14:textId="237254DD"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of a record of all people within the circuit who have received Foundation Module, Foundation Refresher Module (prior to 2020), together with dates of attendance</w:t>
      </w:r>
      <w:r>
        <w:rPr>
          <w:b w:val="0"/>
          <w:color w:val="auto"/>
          <w:sz w:val="20"/>
          <w:szCs w:val="20"/>
        </w:rPr>
        <w:t>.</w:t>
      </w:r>
      <w:r w:rsidR="008859C9">
        <w:rPr>
          <w:b w:val="0"/>
          <w:color w:val="auto"/>
          <w:sz w:val="20"/>
          <w:szCs w:val="20"/>
        </w:rPr>
        <w:t xml:space="preserve"> Julia Burdis</w:t>
      </w:r>
    </w:p>
    <w:p w14:paraId="52462C09" w14:textId="742E790D"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r w:rsidR="008859C9">
        <w:rPr>
          <w:b w:val="0"/>
          <w:color w:val="auto"/>
          <w:sz w:val="20"/>
          <w:szCs w:val="20"/>
        </w:rPr>
        <w:t>Mary Scott and Chris Ogley</w:t>
      </w:r>
    </w:p>
    <w:p w14:paraId="69142A89" w14:textId="581E0C58"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r w:rsidR="00E32F1B">
        <w:rPr>
          <w:b w:val="0"/>
          <w:color w:val="auto"/>
          <w:sz w:val="20"/>
          <w:szCs w:val="20"/>
        </w:rPr>
        <w:t>Mary Scott and Chris Ogley</w:t>
      </w:r>
    </w:p>
    <w:p w14:paraId="45B0BEBC" w14:textId="0C5BABA4"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Advising all churches in the circuit of the requirement to adopt a safer recruitment policy and to carry out required procedures when appointing staff or volunteers</w:t>
      </w:r>
      <w:r w:rsidR="00F308A0">
        <w:rPr>
          <w:b w:val="0"/>
          <w:color w:val="auto"/>
          <w:sz w:val="20"/>
          <w:szCs w:val="20"/>
        </w:rPr>
        <w:t xml:space="preserve">. </w:t>
      </w:r>
      <w:r w:rsidRPr="00CA52F8">
        <w:rPr>
          <w:b w:val="0"/>
          <w:color w:val="auto"/>
          <w:sz w:val="20"/>
          <w:szCs w:val="20"/>
        </w:rPr>
        <w:t xml:space="preserve"> </w:t>
      </w:r>
      <w:r w:rsidR="00E32F1B">
        <w:rPr>
          <w:b w:val="0"/>
          <w:color w:val="auto"/>
          <w:sz w:val="20"/>
          <w:szCs w:val="20"/>
        </w:rPr>
        <w:t xml:space="preserve"> Chris Ogley</w:t>
      </w:r>
    </w:p>
    <w:p w14:paraId="2891FA88" w14:textId="7419EC02"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r w:rsidR="006949CD">
        <w:rPr>
          <w:b w:val="0"/>
          <w:color w:val="auto"/>
          <w:sz w:val="20"/>
          <w:szCs w:val="20"/>
        </w:rPr>
        <w:t>Mary Scott, Julia Burdis, June Rutherford, Amy Roddam</w:t>
      </w:r>
      <w:r w:rsidR="009A52D5">
        <w:rPr>
          <w:b w:val="0"/>
          <w:color w:val="auto"/>
          <w:sz w:val="20"/>
          <w:szCs w:val="20"/>
        </w:rPr>
        <w:t xml:space="preserve"> and the Ministry Team.</w:t>
      </w:r>
    </w:p>
    <w:p w14:paraId="0344EAC8" w14:textId="33D45831"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r w:rsidR="00CD3CC4">
        <w:rPr>
          <w:b w:val="0"/>
          <w:color w:val="auto"/>
          <w:sz w:val="20"/>
          <w:szCs w:val="20"/>
        </w:rPr>
        <w:t>Julia Burdis</w:t>
      </w:r>
    </w:p>
    <w:p w14:paraId="05EFB70D" w14:textId="220A429B"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w:t>
      </w:r>
      <w:r w:rsidRPr="00CA52F8">
        <w:rPr>
          <w:b w:val="0"/>
          <w:color w:val="auto"/>
          <w:sz w:val="20"/>
          <w:szCs w:val="20"/>
        </w:rPr>
        <w:lastRenderedPageBreak/>
        <w:t xml:space="preserve">accordance with the Methodist Church policy (for updates, the period is currently every five years). </w:t>
      </w:r>
      <w:r w:rsidR="00CD3CC4">
        <w:rPr>
          <w:b w:val="0"/>
          <w:color w:val="auto"/>
          <w:sz w:val="20"/>
          <w:szCs w:val="20"/>
        </w:rPr>
        <w:t>Julia Burdis</w:t>
      </w:r>
    </w:p>
    <w:p w14:paraId="584E30A3" w14:textId="452067B1"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DSO with setting up Monitoring and Support Groups for those subject to safeguarding contracts and reminding the chairs of groups when reviews are due. </w:t>
      </w:r>
      <w:r w:rsidR="000C08DF">
        <w:rPr>
          <w:b w:val="0"/>
          <w:color w:val="auto"/>
          <w:sz w:val="20"/>
          <w:szCs w:val="20"/>
        </w:rPr>
        <w:t>Mary Scott</w:t>
      </w:r>
    </w:p>
    <w:p w14:paraId="4AACAF8D" w14:textId="0736BB7C"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r w:rsidR="000C08DF">
        <w:rPr>
          <w:b w:val="0"/>
          <w:color w:val="auto"/>
          <w:sz w:val="20"/>
          <w:szCs w:val="20"/>
        </w:rPr>
        <w:t xml:space="preserve">  Julia Burdis, Mary Scott and Chris Ogley</w:t>
      </w:r>
    </w:p>
    <w:p w14:paraId="5DD796AD" w14:textId="77777777"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t xml:space="preserve">3.2. Superintendent Minister </w:t>
      </w:r>
    </w:p>
    <w:p w14:paraId="32BC5E9D"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14:paraId="7F8678DC"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14:paraId="64D7893B"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the provision of pastoral support for those involved in issues of abuse and in the management of those who present a safeguarding risk. </w:t>
      </w:r>
    </w:p>
    <w:p w14:paraId="3BB87945"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14:paraId="2F1127EE"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appoints a circuit safeguarding officer/s and that the details of each person are passed to the district office. </w:t>
      </w:r>
    </w:p>
    <w:p w14:paraId="4035A376"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reviews this policy annually. </w:t>
      </w:r>
    </w:p>
    <w:p w14:paraId="64CCC313" w14:textId="77777777"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the circuit safeguarding officer (Adults) and the circuit safeguarding officer (Children) in their work, providing access to resources to enable them to fulfil their functions. </w:t>
      </w:r>
    </w:p>
    <w:p w14:paraId="1E64AE9C" w14:textId="77777777"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14:paraId="178B5012"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568B7B42" w14:textId="77777777"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adults </w:t>
      </w:r>
    </w:p>
    <w:p w14:paraId="40048013"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07B21E5D"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event </w:t>
      </w:r>
    </w:p>
    <w:p w14:paraId="574397DF"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572627CB"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6DD17228"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14:paraId="17155973"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The appointment of a team to take charge of the event, including safeguarding and first aid personnel (</w:t>
      </w:r>
      <w:proofErr w:type="gramStart"/>
      <w:r w:rsidRPr="00DD1A91">
        <w:rPr>
          <w:rFonts w:ascii="Arial" w:hAnsi="Arial" w:cs="Arial"/>
          <w:color w:val="000000"/>
          <w:sz w:val="20"/>
          <w:szCs w:val="20"/>
        </w:rPr>
        <w:t>particular health</w:t>
      </w:r>
      <w:proofErr w:type="gramEnd"/>
      <w:r w:rsidRPr="00DD1A91">
        <w:rPr>
          <w:rFonts w:ascii="Arial" w:hAnsi="Arial" w:cs="Arial"/>
          <w:color w:val="000000"/>
          <w:sz w:val="20"/>
          <w:szCs w:val="20"/>
        </w:rPr>
        <w:t xml:space="preserve"> or ability needs should be taken into account) </w:t>
      </w:r>
    </w:p>
    <w:p w14:paraId="2915606E"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14:paraId="342112A9"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73D5A7CC" w14:textId="77777777"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14:paraId="6693251C"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14:paraId="36038182" w14:textId="7777777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lastRenderedPageBreak/>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3F8C2601"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14:paraId="7E9ABCAA"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protecting children or vulnerable adults from maltreatment; preventing impairment of their health and ensuring safe and effective care. </w:t>
      </w:r>
    </w:p>
    <w:p w14:paraId="1144D0D4"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180C0D4A"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w:t>
      </w:r>
      <w:proofErr w:type="gramStart"/>
      <w:r w:rsidRPr="00DD1A91">
        <w:rPr>
          <w:rFonts w:ascii="Arial" w:hAnsi="Arial" w:cs="Arial"/>
          <w:color w:val="000000"/>
          <w:sz w:val="20"/>
          <w:szCs w:val="20"/>
        </w:rPr>
        <w:t>strangers;</w:t>
      </w:r>
      <w:proofErr w:type="gramEnd"/>
      <w:r w:rsidRPr="00DD1A91">
        <w:rPr>
          <w:rFonts w:ascii="Arial" w:hAnsi="Arial" w:cs="Arial"/>
          <w:color w:val="000000"/>
          <w:sz w:val="20"/>
          <w:szCs w:val="20"/>
        </w:rPr>
        <w:t xml:space="preserve"> by an adult or by a child. It may be an infliction of harm or a failure to prevent harm. </w:t>
      </w:r>
    </w:p>
    <w:p w14:paraId="2166932C" w14:textId="77777777" w:rsidR="00E40E0B" w:rsidRDefault="00E40E0B" w:rsidP="00E40E0B">
      <w:pPr>
        <w:pStyle w:val="secondlevelheadingXX"/>
        <w:spacing w:after="160" w:line="276" w:lineRule="auto"/>
        <w:rPr>
          <w:b w:val="0"/>
          <w:color w:val="auto"/>
          <w:sz w:val="20"/>
          <w:szCs w:val="20"/>
        </w:rPr>
      </w:pPr>
    </w:p>
    <w:p w14:paraId="7728B6CE" w14:textId="0156B9C9" w:rsidR="00E40E0B" w:rsidRDefault="00E40E0B" w:rsidP="00E40E0B">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00097B0A">
        <w:rPr>
          <w:rFonts w:ascii="Arial" w:hAnsi="Arial" w:cs="Arial"/>
          <w:color w:val="6C2283"/>
          <w:sz w:val="20"/>
          <w:szCs w:val="20"/>
        </w:rPr>
        <w:t>……</w:t>
      </w:r>
      <w:proofErr w:type="gramStart"/>
      <w:r w:rsidR="00097B0A">
        <w:rPr>
          <w:rFonts w:ascii="Arial" w:hAnsi="Arial" w:cs="Arial"/>
          <w:color w:val="6C2283"/>
          <w:sz w:val="20"/>
          <w:szCs w:val="20"/>
        </w:rPr>
        <w:t>…</w:t>
      </w:r>
      <w:r w:rsidRPr="003934E9">
        <w:rPr>
          <w:rFonts w:ascii="Arial" w:hAnsi="Arial" w:cs="Arial"/>
          <w:color w:val="6C2283"/>
          <w:sz w:val="20"/>
          <w:szCs w:val="20"/>
        </w:rPr>
        <w:t>.</w:t>
      </w:r>
      <w:r w:rsidR="00216848">
        <w:rPr>
          <w:rFonts w:ascii="Arial" w:hAnsi="Arial" w:cs="Arial"/>
          <w:color w:val="6C2283"/>
          <w:sz w:val="20"/>
          <w:szCs w:val="20"/>
        </w:rPr>
        <w:t>Rev</w:t>
      </w:r>
      <w:proofErr w:type="gramEnd"/>
      <w:r w:rsidR="00216848">
        <w:rPr>
          <w:rFonts w:ascii="Arial" w:hAnsi="Arial" w:cs="Arial"/>
          <w:color w:val="6C2283"/>
          <w:sz w:val="20"/>
          <w:szCs w:val="20"/>
        </w:rPr>
        <w:t xml:space="preserve"> John Henry</w:t>
      </w:r>
      <w:r w:rsidR="00264EC7">
        <w:rPr>
          <w:rFonts w:ascii="Arial" w:hAnsi="Arial" w:cs="Arial"/>
          <w:color w:val="6C2283"/>
          <w:sz w:val="20"/>
          <w:szCs w:val="20"/>
        </w:rPr>
        <w:t>……………….</w:t>
      </w:r>
      <w:r w:rsidRPr="003934E9">
        <w:rPr>
          <w:rFonts w:ascii="Arial" w:hAnsi="Arial" w:cs="Arial"/>
          <w:color w:val="6C2283"/>
          <w:sz w:val="20"/>
          <w:szCs w:val="20"/>
        </w:rPr>
        <w:t>............</w:t>
      </w:r>
      <w:r>
        <w:rPr>
          <w:rFonts w:ascii="Arial" w:hAnsi="Arial" w:cs="Arial"/>
          <w:color w:val="6C2283"/>
          <w:sz w:val="20"/>
          <w:szCs w:val="20"/>
        </w:rPr>
        <w:t>........................</w:t>
      </w:r>
      <w:r w:rsidRPr="003934E9">
        <w:rPr>
          <w:rFonts w:ascii="Arial" w:hAnsi="Arial" w:cs="Arial"/>
          <w:color w:val="6C2283"/>
          <w:sz w:val="20"/>
          <w:szCs w:val="20"/>
        </w:rPr>
        <w:t xml:space="preserve">........ </w:t>
      </w:r>
      <w:r w:rsidR="00914F89">
        <w:t>Chair of Circuit Meeting</w:t>
      </w:r>
    </w:p>
    <w:p w14:paraId="6FF9E309" w14:textId="72ADBAF4" w:rsidR="00E40E0B" w:rsidRDefault="00E40E0B" w:rsidP="00E40E0B">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723307">
        <w:rPr>
          <w:rFonts w:ascii="Arial" w:hAnsi="Arial" w:cs="Arial"/>
          <w:color w:val="6C2283"/>
          <w:sz w:val="20"/>
          <w:szCs w:val="20"/>
        </w:rPr>
        <w:t>19</w:t>
      </w:r>
      <w:r w:rsidR="00723307" w:rsidRPr="00723307">
        <w:rPr>
          <w:rFonts w:ascii="Arial" w:hAnsi="Arial" w:cs="Arial"/>
          <w:color w:val="6C2283"/>
          <w:sz w:val="20"/>
          <w:szCs w:val="20"/>
          <w:vertAlign w:val="superscript"/>
        </w:rPr>
        <w:t>th</w:t>
      </w:r>
      <w:r w:rsidR="00723307">
        <w:rPr>
          <w:rFonts w:ascii="Arial" w:hAnsi="Arial" w:cs="Arial"/>
          <w:color w:val="6C2283"/>
          <w:sz w:val="20"/>
          <w:szCs w:val="20"/>
        </w:rPr>
        <w:t xml:space="preserve"> March 202</w:t>
      </w:r>
      <w:r w:rsidR="008340EC">
        <w:rPr>
          <w:rFonts w:ascii="Arial" w:hAnsi="Arial" w:cs="Arial"/>
          <w:color w:val="6C2283"/>
          <w:sz w:val="20"/>
          <w:szCs w:val="20"/>
        </w:rPr>
        <w:t>5</w:t>
      </w:r>
      <w:r w:rsidRPr="003934E9">
        <w:rPr>
          <w:rFonts w:ascii="Arial" w:hAnsi="Arial" w:cs="Arial"/>
          <w:color w:val="6C2283"/>
          <w:sz w:val="20"/>
          <w:szCs w:val="20"/>
        </w:rPr>
        <w:t>................</w:t>
      </w:r>
      <w:r>
        <w:rPr>
          <w:rFonts w:ascii="Arial" w:hAnsi="Arial" w:cs="Arial"/>
          <w:color w:val="6C2283"/>
          <w:sz w:val="20"/>
          <w:szCs w:val="20"/>
        </w:rPr>
        <w:t>.............................................................</w:t>
      </w:r>
    </w:p>
    <w:p w14:paraId="6087C72E" w14:textId="77777777" w:rsidR="00E40E0B" w:rsidRPr="000161CC" w:rsidRDefault="00E40E0B" w:rsidP="00E40E0B">
      <w:pPr>
        <w:pStyle w:val="secondlevelheadingXX"/>
        <w:spacing w:after="160" w:line="276" w:lineRule="auto"/>
        <w:rPr>
          <w:b w:val="0"/>
          <w:color w:val="auto"/>
          <w:sz w:val="20"/>
          <w:szCs w:val="20"/>
        </w:rPr>
      </w:pPr>
    </w:p>
    <w:sectPr w:rsidR="00E40E0B" w:rsidRPr="000161CC" w:rsidSect="00746864">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C903" w14:textId="77777777" w:rsidR="00746864" w:rsidRDefault="00746864" w:rsidP="00BE2229">
      <w:pPr>
        <w:spacing w:after="0" w:line="240" w:lineRule="auto"/>
      </w:pPr>
      <w:r>
        <w:separator/>
      </w:r>
    </w:p>
  </w:endnote>
  <w:endnote w:type="continuationSeparator" w:id="0">
    <w:p w14:paraId="548430A2" w14:textId="77777777" w:rsidR="00746864" w:rsidRDefault="00746864"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F108" w14:textId="77777777" w:rsidR="00746864" w:rsidRDefault="00746864" w:rsidP="00BE2229">
      <w:pPr>
        <w:spacing w:after="0" w:line="240" w:lineRule="auto"/>
      </w:pPr>
      <w:r>
        <w:separator/>
      </w:r>
    </w:p>
  </w:footnote>
  <w:footnote w:type="continuationSeparator" w:id="0">
    <w:p w14:paraId="198A4A58" w14:textId="77777777" w:rsidR="00746864" w:rsidRDefault="00746864" w:rsidP="00BE2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172792992">
    <w:abstractNumId w:val="10"/>
  </w:num>
  <w:num w:numId="2" w16cid:durableId="779226103">
    <w:abstractNumId w:val="7"/>
  </w:num>
  <w:num w:numId="3" w16cid:durableId="839930736">
    <w:abstractNumId w:val="0"/>
  </w:num>
  <w:num w:numId="4" w16cid:durableId="1275746134">
    <w:abstractNumId w:val="9"/>
  </w:num>
  <w:num w:numId="5" w16cid:durableId="1776975455">
    <w:abstractNumId w:val="6"/>
  </w:num>
  <w:num w:numId="6" w16cid:durableId="1750694264">
    <w:abstractNumId w:val="5"/>
  </w:num>
  <w:num w:numId="7" w16cid:durableId="2061973277">
    <w:abstractNumId w:val="12"/>
  </w:num>
  <w:num w:numId="8" w16cid:durableId="1628047645">
    <w:abstractNumId w:val="2"/>
  </w:num>
  <w:num w:numId="9" w16cid:durableId="1412122708">
    <w:abstractNumId w:val="1"/>
  </w:num>
  <w:num w:numId="10" w16cid:durableId="1365061858">
    <w:abstractNumId w:val="4"/>
  </w:num>
  <w:num w:numId="11" w16cid:durableId="663317532">
    <w:abstractNumId w:val="8"/>
  </w:num>
  <w:num w:numId="12" w16cid:durableId="152993554">
    <w:abstractNumId w:val="11"/>
  </w:num>
  <w:num w:numId="13" w16cid:durableId="494300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61CC"/>
    <w:rsid w:val="000631B1"/>
    <w:rsid w:val="00075769"/>
    <w:rsid w:val="00097B0A"/>
    <w:rsid w:val="000C08DF"/>
    <w:rsid w:val="000D3120"/>
    <w:rsid w:val="000E1B1C"/>
    <w:rsid w:val="000E323A"/>
    <w:rsid w:val="000F44D3"/>
    <w:rsid w:val="00131E59"/>
    <w:rsid w:val="00141922"/>
    <w:rsid w:val="001430F9"/>
    <w:rsid w:val="00144164"/>
    <w:rsid w:val="00184758"/>
    <w:rsid w:val="001A14B3"/>
    <w:rsid w:val="002020C0"/>
    <w:rsid w:val="00211B4C"/>
    <w:rsid w:val="00216848"/>
    <w:rsid w:val="00230A50"/>
    <w:rsid w:val="0023600D"/>
    <w:rsid w:val="00264EC7"/>
    <w:rsid w:val="00264F7A"/>
    <w:rsid w:val="00286414"/>
    <w:rsid w:val="002A68B3"/>
    <w:rsid w:val="002B2098"/>
    <w:rsid w:val="002C47BD"/>
    <w:rsid w:val="002C7EA4"/>
    <w:rsid w:val="0031451E"/>
    <w:rsid w:val="0035316F"/>
    <w:rsid w:val="003D61FE"/>
    <w:rsid w:val="003E7922"/>
    <w:rsid w:val="00406ABF"/>
    <w:rsid w:val="00476C56"/>
    <w:rsid w:val="004C6F3E"/>
    <w:rsid w:val="004C7473"/>
    <w:rsid w:val="00511B31"/>
    <w:rsid w:val="00570539"/>
    <w:rsid w:val="00571E50"/>
    <w:rsid w:val="005947C9"/>
    <w:rsid w:val="005D71D8"/>
    <w:rsid w:val="006053CF"/>
    <w:rsid w:val="006075A3"/>
    <w:rsid w:val="0062241C"/>
    <w:rsid w:val="006376F3"/>
    <w:rsid w:val="00673DD8"/>
    <w:rsid w:val="006949CD"/>
    <w:rsid w:val="006B4677"/>
    <w:rsid w:val="006E34C0"/>
    <w:rsid w:val="006F3E3D"/>
    <w:rsid w:val="00723307"/>
    <w:rsid w:val="00736E2A"/>
    <w:rsid w:val="00746758"/>
    <w:rsid w:val="00746864"/>
    <w:rsid w:val="00763824"/>
    <w:rsid w:val="007B3F86"/>
    <w:rsid w:val="007C5657"/>
    <w:rsid w:val="007D2F2A"/>
    <w:rsid w:val="007D5164"/>
    <w:rsid w:val="00804429"/>
    <w:rsid w:val="00812A8B"/>
    <w:rsid w:val="008340EC"/>
    <w:rsid w:val="00845762"/>
    <w:rsid w:val="00863D73"/>
    <w:rsid w:val="008859C9"/>
    <w:rsid w:val="008A4522"/>
    <w:rsid w:val="008C5B52"/>
    <w:rsid w:val="008D3C08"/>
    <w:rsid w:val="008E4FEB"/>
    <w:rsid w:val="00914D68"/>
    <w:rsid w:val="00914F89"/>
    <w:rsid w:val="0095431E"/>
    <w:rsid w:val="0095464D"/>
    <w:rsid w:val="00991DA3"/>
    <w:rsid w:val="009A0729"/>
    <w:rsid w:val="009A52D5"/>
    <w:rsid w:val="009C6E41"/>
    <w:rsid w:val="00A1036E"/>
    <w:rsid w:val="00A24463"/>
    <w:rsid w:val="00A56589"/>
    <w:rsid w:val="00A6590C"/>
    <w:rsid w:val="00A85A7F"/>
    <w:rsid w:val="00A85DAC"/>
    <w:rsid w:val="00AA7382"/>
    <w:rsid w:val="00AC5461"/>
    <w:rsid w:val="00AD4DF0"/>
    <w:rsid w:val="00B053AB"/>
    <w:rsid w:val="00B067AD"/>
    <w:rsid w:val="00B07BFE"/>
    <w:rsid w:val="00B30B34"/>
    <w:rsid w:val="00B40526"/>
    <w:rsid w:val="00BB069F"/>
    <w:rsid w:val="00BB7A3C"/>
    <w:rsid w:val="00BC04D0"/>
    <w:rsid w:val="00BC134E"/>
    <w:rsid w:val="00BC76E1"/>
    <w:rsid w:val="00BE2229"/>
    <w:rsid w:val="00C13699"/>
    <w:rsid w:val="00C15681"/>
    <w:rsid w:val="00C366D2"/>
    <w:rsid w:val="00C47176"/>
    <w:rsid w:val="00C55F60"/>
    <w:rsid w:val="00C664AB"/>
    <w:rsid w:val="00C92480"/>
    <w:rsid w:val="00CA52F8"/>
    <w:rsid w:val="00CD0F3E"/>
    <w:rsid w:val="00CD3CC4"/>
    <w:rsid w:val="00CE5720"/>
    <w:rsid w:val="00D0206E"/>
    <w:rsid w:val="00D366DC"/>
    <w:rsid w:val="00D479D0"/>
    <w:rsid w:val="00D70780"/>
    <w:rsid w:val="00D83EFE"/>
    <w:rsid w:val="00DD1A91"/>
    <w:rsid w:val="00E01F40"/>
    <w:rsid w:val="00E2009B"/>
    <w:rsid w:val="00E322DC"/>
    <w:rsid w:val="00E32F1B"/>
    <w:rsid w:val="00E40E0B"/>
    <w:rsid w:val="00E43678"/>
    <w:rsid w:val="00E71E2F"/>
    <w:rsid w:val="00F1142A"/>
    <w:rsid w:val="00F24F16"/>
    <w:rsid w:val="00F308A0"/>
    <w:rsid w:val="00F43014"/>
    <w:rsid w:val="00FA4A29"/>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9EAF"/>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customXml/itemProps2.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3.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Julia Burdis</cp:lastModifiedBy>
  <cp:revision>5</cp:revision>
  <dcterms:created xsi:type="dcterms:W3CDTF">2025-01-29T11:38:00Z</dcterms:created>
  <dcterms:modified xsi:type="dcterms:W3CDTF">2025-03-24T10:26:00Z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